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79EC" w14:textId="77777777" w:rsidR="00FD2BF4" w:rsidRPr="00FD2BF4" w:rsidRDefault="00FD2BF4" w:rsidP="00FD2BF4">
      <w:pPr>
        <w:rPr>
          <w:b/>
          <w:bCs/>
        </w:rPr>
      </w:pPr>
      <w:r w:rsidRPr="00FD2BF4">
        <w:rPr>
          <w:b/>
          <w:bCs/>
        </w:rPr>
        <w:t>Day 1: Understanding Stewardship</w:t>
      </w:r>
    </w:p>
    <w:p w14:paraId="3D2B4FB7" w14:textId="77777777" w:rsidR="00FD2BF4" w:rsidRPr="00FD2BF4" w:rsidRDefault="00FD2BF4" w:rsidP="00FD2BF4">
      <w:r w:rsidRPr="00FD2BF4">
        <w:rPr>
          <w:b/>
          <w:bCs/>
        </w:rPr>
        <w:t>Scripture:</w:t>
      </w:r>
      <w:r w:rsidRPr="00FD2BF4">
        <w:t xml:space="preserve"> Luke 16:1-2, Psalm 24:1</w:t>
      </w:r>
    </w:p>
    <w:p w14:paraId="419DF86C" w14:textId="77777777" w:rsidR="00FD2BF4" w:rsidRPr="00FD2BF4" w:rsidRDefault="00FD2BF4" w:rsidP="00FD2BF4">
      <w:r w:rsidRPr="00FD2BF4">
        <w:rPr>
          <w:b/>
          <w:bCs/>
        </w:rPr>
        <w:t>Reflection:</w:t>
      </w:r>
      <w:r w:rsidRPr="00FD2BF4">
        <w:br/>
        <w:t>In the parable of the dishonest manager, we are reminded that we are stewards, not owners. Everything we have is ultimately God's. Reflect on Psalm 24:1, which declares that the earth and everything in it belongs to the Lord. Consider how this truth impacts your view of your possessions, time, and talents.</w:t>
      </w:r>
    </w:p>
    <w:p w14:paraId="64501203" w14:textId="77777777" w:rsidR="00FD2BF4" w:rsidRPr="00FD2BF4" w:rsidRDefault="00FD2BF4" w:rsidP="00FD2BF4">
      <w:r w:rsidRPr="00FD2BF4">
        <w:rPr>
          <w:b/>
          <w:bCs/>
        </w:rPr>
        <w:t>Prayer:</w:t>
      </w:r>
      <w:r w:rsidRPr="00FD2BF4">
        <w:br/>
        <w:t>"Lord, help me to recognize that all I have is Yours. Teach me to be a faithful steward of the resources and opportunities You have entrusted to me. Amen."</w:t>
      </w:r>
    </w:p>
    <w:p w14:paraId="6ECFE191" w14:textId="77777777" w:rsidR="00FD2BF4" w:rsidRPr="00FD2BF4" w:rsidRDefault="00FD2BF4" w:rsidP="00FD2BF4">
      <w:pPr>
        <w:rPr>
          <w:b/>
          <w:bCs/>
        </w:rPr>
      </w:pPr>
      <w:r w:rsidRPr="00FD2BF4">
        <w:rPr>
          <w:b/>
          <w:bCs/>
        </w:rPr>
        <w:t>Day 2: The Danger of Money as an Idol</w:t>
      </w:r>
    </w:p>
    <w:p w14:paraId="380D67C5" w14:textId="77777777" w:rsidR="00FD2BF4" w:rsidRPr="00FD2BF4" w:rsidRDefault="00FD2BF4" w:rsidP="00FD2BF4">
      <w:r w:rsidRPr="00FD2BF4">
        <w:rPr>
          <w:b/>
          <w:bCs/>
        </w:rPr>
        <w:t>Scripture:</w:t>
      </w:r>
      <w:r w:rsidRPr="00FD2BF4">
        <w:t xml:space="preserve"> Luke 16:13, 1 Peter 2:9</w:t>
      </w:r>
    </w:p>
    <w:p w14:paraId="7552C036" w14:textId="77777777" w:rsidR="00FD2BF4" w:rsidRPr="00FD2BF4" w:rsidRDefault="00FD2BF4" w:rsidP="00FD2BF4">
      <w:r w:rsidRPr="00FD2BF4">
        <w:rPr>
          <w:b/>
          <w:bCs/>
        </w:rPr>
        <w:t>Reflection:</w:t>
      </w:r>
      <w:r w:rsidRPr="00FD2BF4">
        <w:br/>
        <w:t>Jesus warns us that we cannot serve both God and money. Money can easily become an idol, giving us a false sense of security, joy, and worth. Reflect on 1 Peter 2:9, which reminds us of our true identity and worth in Christ. Consider how you can keep money in its proper place in your life.</w:t>
      </w:r>
    </w:p>
    <w:p w14:paraId="02A4DB0C" w14:textId="77777777" w:rsidR="00FD2BF4" w:rsidRPr="00FD2BF4" w:rsidRDefault="00FD2BF4" w:rsidP="00FD2BF4">
      <w:r w:rsidRPr="00FD2BF4">
        <w:rPr>
          <w:b/>
          <w:bCs/>
        </w:rPr>
        <w:t>Prayer:</w:t>
      </w:r>
      <w:r w:rsidRPr="00FD2BF4">
        <w:br/>
        <w:t>"Father, guard my heart against the idol of money. Help me to find my security, joy, and worth in You alone. Amen."</w:t>
      </w:r>
    </w:p>
    <w:p w14:paraId="0973FF8E" w14:textId="77777777" w:rsidR="00FD2BF4" w:rsidRPr="00FD2BF4" w:rsidRDefault="00FD2BF4" w:rsidP="00FD2BF4">
      <w:pPr>
        <w:rPr>
          <w:b/>
          <w:bCs/>
        </w:rPr>
      </w:pPr>
      <w:r w:rsidRPr="00FD2BF4">
        <w:rPr>
          <w:b/>
          <w:bCs/>
        </w:rPr>
        <w:t>Day 3: Applying Shrewdness for God's Kingdom</w:t>
      </w:r>
    </w:p>
    <w:p w14:paraId="421F93CD" w14:textId="77777777" w:rsidR="00FD2BF4" w:rsidRPr="00FD2BF4" w:rsidRDefault="00FD2BF4" w:rsidP="00FD2BF4">
      <w:r w:rsidRPr="00FD2BF4">
        <w:rPr>
          <w:b/>
          <w:bCs/>
        </w:rPr>
        <w:t>Scripture:</w:t>
      </w:r>
      <w:r w:rsidRPr="00FD2BF4">
        <w:t xml:space="preserve"> Luke 16:8-9</w:t>
      </w:r>
    </w:p>
    <w:p w14:paraId="5075E632" w14:textId="77777777" w:rsidR="00FD2BF4" w:rsidRPr="00FD2BF4" w:rsidRDefault="00FD2BF4" w:rsidP="00FD2BF4">
      <w:r w:rsidRPr="00FD2BF4">
        <w:rPr>
          <w:b/>
          <w:bCs/>
        </w:rPr>
        <w:t>Reflection:</w:t>
      </w:r>
      <w:r w:rsidRPr="00FD2BF4">
        <w:br/>
        <w:t>The shrewd manager used his cunning to secure his future. Jesus encourages us to apply our shrewdness, creativity, and foresight for the sake of God's Kingdom. Reflect on how you can use your skills and resources to make an eternal impact.</w:t>
      </w:r>
    </w:p>
    <w:p w14:paraId="560CE8B3" w14:textId="77777777" w:rsidR="00FD2BF4" w:rsidRPr="00FD2BF4" w:rsidRDefault="00FD2BF4" w:rsidP="00FD2BF4">
      <w:r w:rsidRPr="00FD2BF4">
        <w:rPr>
          <w:b/>
          <w:bCs/>
        </w:rPr>
        <w:t>Prayer:</w:t>
      </w:r>
      <w:r w:rsidRPr="00FD2BF4">
        <w:br/>
        <w:t>"Lord, grant me wisdom and creativity to use my abilities for Your Kingdom. Show me where I can invest my time and resources to further Your work. Amen."</w:t>
      </w:r>
    </w:p>
    <w:p w14:paraId="48480161" w14:textId="77777777" w:rsidR="00FD2BF4" w:rsidRPr="00FD2BF4" w:rsidRDefault="00FD2BF4" w:rsidP="00FD2BF4">
      <w:pPr>
        <w:rPr>
          <w:b/>
          <w:bCs/>
        </w:rPr>
      </w:pPr>
      <w:r w:rsidRPr="00FD2BF4">
        <w:rPr>
          <w:b/>
          <w:bCs/>
        </w:rPr>
        <w:t>Day 4: Faithfulness in Little Things</w:t>
      </w:r>
    </w:p>
    <w:p w14:paraId="0D69C4BA" w14:textId="77777777" w:rsidR="00FD2BF4" w:rsidRPr="00FD2BF4" w:rsidRDefault="00FD2BF4" w:rsidP="00FD2BF4">
      <w:r w:rsidRPr="00FD2BF4">
        <w:rPr>
          <w:b/>
          <w:bCs/>
        </w:rPr>
        <w:t>Scripture:</w:t>
      </w:r>
      <w:r w:rsidRPr="00FD2BF4">
        <w:t xml:space="preserve"> Luke 16:10-12</w:t>
      </w:r>
    </w:p>
    <w:p w14:paraId="2DACC8EC" w14:textId="77777777" w:rsidR="00FD2BF4" w:rsidRPr="00FD2BF4" w:rsidRDefault="00FD2BF4" w:rsidP="00FD2BF4">
      <w:r w:rsidRPr="00FD2BF4">
        <w:rPr>
          <w:b/>
          <w:bCs/>
        </w:rPr>
        <w:lastRenderedPageBreak/>
        <w:t>Reflection:</w:t>
      </w:r>
      <w:r w:rsidRPr="00FD2BF4">
        <w:br/>
        <w:t>Jesus teaches that faithfulness in small things leads to greater responsibilities. Reflect on how you are managing the "little" things in your life. Are you trustworthy with the resources and opportunities God has given you?</w:t>
      </w:r>
    </w:p>
    <w:p w14:paraId="58A4C5CC" w14:textId="77777777" w:rsidR="00FD2BF4" w:rsidRPr="00FD2BF4" w:rsidRDefault="00FD2BF4" w:rsidP="00FD2BF4">
      <w:r w:rsidRPr="00FD2BF4">
        <w:rPr>
          <w:b/>
          <w:bCs/>
        </w:rPr>
        <w:t>Prayer:</w:t>
      </w:r>
      <w:r w:rsidRPr="00FD2BF4">
        <w:br/>
        <w:t>"God, help me to be faithful in the small things. May my actions reflect Your trust in me, and may I be found worthy of greater responsibilities in Your service. Amen."</w:t>
      </w:r>
    </w:p>
    <w:p w14:paraId="44450890" w14:textId="77777777" w:rsidR="00FD2BF4" w:rsidRPr="00FD2BF4" w:rsidRDefault="00FD2BF4" w:rsidP="00FD2BF4">
      <w:pPr>
        <w:rPr>
          <w:b/>
          <w:bCs/>
        </w:rPr>
      </w:pPr>
      <w:r w:rsidRPr="00FD2BF4">
        <w:rPr>
          <w:b/>
          <w:bCs/>
        </w:rPr>
        <w:t>Day 5: Living with Eternal Perspective</w:t>
      </w:r>
    </w:p>
    <w:p w14:paraId="276653E8" w14:textId="77777777" w:rsidR="00FD2BF4" w:rsidRPr="00FD2BF4" w:rsidRDefault="00FD2BF4" w:rsidP="00FD2BF4">
      <w:r w:rsidRPr="00FD2BF4">
        <w:rPr>
          <w:b/>
          <w:bCs/>
        </w:rPr>
        <w:t>Scripture:</w:t>
      </w:r>
      <w:r w:rsidRPr="00FD2BF4">
        <w:t xml:space="preserve"> Luke 16:9, Matthew 6:19-21</w:t>
      </w:r>
    </w:p>
    <w:p w14:paraId="1BADABB9" w14:textId="77777777" w:rsidR="00FD2BF4" w:rsidRPr="00FD2BF4" w:rsidRDefault="00FD2BF4" w:rsidP="00FD2BF4">
      <w:r w:rsidRPr="00FD2BF4">
        <w:rPr>
          <w:b/>
          <w:bCs/>
        </w:rPr>
        <w:t>Reflection:</w:t>
      </w:r>
      <w:r w:rsidRPr="00FD2BF4">
        <w:br/>
        <w:t>The parable challenges us to consider what we can do now that will matter later. Reflect on Matthew 6:19-21, which encourages us to store up treasures in heaven. How can you leverage your earthly resources for eternal purposes?</w:t>
      </w:r>
    </w:p>
    <w:p w14:paraId="70A193C6" w14:textId="77777777" w:rsidR="00FD2BF4" w:rsidRPr="00FD2BF4" w:rsidRDefault="00FD2BF4" w:rsidP="00FD2BF4">
      <w:r w:rsidRPr="00FD2BF4">
        <w:rPr>
          <w:b/>
          <w:bCs/>
        </w:rPr>
        <w:t>Prayer:</w:t>
      </w:r>
      <w:r w:rsidRPr="00FD2BF4">
        <w:br/>
        <w:t>"Lord, give me an eternal perspective. Help me to invest in what will last forever and to live in a way that honors You. Amen."</w:t>
      </w:r>
    </w:p>
    <w:p w14:paraId="01AEFC48" w14:textId="77777777" w:rsidR="00FD2BF4" w:rsidRPr="00FD2BF4" w:rsidRDefault="00FD2BF4" w:rsidP="00FD2BF4">
      <w:r w:rsidRPr="00FD2BF4">
        <w:pict w14:anchorId="5E1250AA">
          <v:rect id="_x0000_i1031" style="width:0;height:1.5pt" o:hralign="center" o:hrstd="t" o:hr="t" fillcolor="#a0a0a0" stroked="f"/>
        </w:pict>
      </w:r>
    </w:p>
    <w:p w14:paraId="3111189E" w14:textId="77777777" w:rsidR="00FD2BF4" w:rsidRPr="00FD2BF4" w:rsidRDefault="00FD2BF4" w:rsidP="00FD2BF4">
      <w:r w:rsidRPr="00FD2BF4">
        <w:t>These devotionals are designed to help you reflect on the key themes of the sermon and apply them to your daily life. May they guide you in your journey of faith and stewardship.</w:t>
      </w:r>
    </w:p>
    <w:p w14:paraId="69AC2DCE" w14:textId="77777777" w:rsidR="00DC2FFD" w:rsidRDefault="00DC2FFD"/>
    <w:sectPr w:rsidR="00DC2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F4"/>
    <w:rsid w:val="000E7F6B"/>
    <w:rsid w:val="0011537A"/>
    <w:rsid w:val="00307F8A"/>
    <w:rsid w:val="007766F3"/>
    <w:rsid w:val="008A4C5C"/>
    <w:rsid w:val="00997563"/>
    <w:rsid w:val="00DC2FFD"/>
    <w:rsid w:val="00EE4CC2"/>
    <w:rsid w:val="00FD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C421"/>
  <w15:chartTrackingRefBased/>
  <w15:docId w15:val="{4B7D0883-5165-4258-810F-2F35C38F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B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2B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2B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2B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2B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2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B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2B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2B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2B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2B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2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BF4"/>
    <w:rPr>
      <w:rFonts w:eastAsiaTheme="majorEastAsia" w:cstheme="majorBidi"/>
      <w:color w:val="272727" w:themeColor="text1" w:themeTint="D8"/>
    </w:rPr>
  </w:style>
  <w:style w:type="paragraph" w:styleId="Title">
    <w:name w:val="Title"/>
    <w:basedOn w:val="Normal"/>
    <w:next w:val="Normal"/>
    <w:link w:val="TitleChar"/>
    <w:uiPriority w:val="10"/>
    <w:qFormat/>
    <w:rsid w:val="00FD2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BF4"/>
    <w:pPr>
      <w:spacing w:before="160"/>
      <w:jc w:val="center"/>
    </w:pPr>
    <w:rPr>
      <w:i/>
      <w:iCs/>
      <w:color w:val="404040" w:themeColor="text1" w:themeTint="BF"/>
    </w:rPr>
  </w:style>
  <w:style w:type="character" w:customStyle="1" w:styleId="QuoteChar">
    <w:name w:val="Quote Char"/>
    <w:basedOn w:val="DefaultParagraphFont"/>
    <w:link w:val="Quote"/>
    <w:uiPriority w:val="29"/>
    <w:rsid w:val="00FD2BF4"/>
    <w:rPr>
      <w:i/>
      <w:iCs/>
      <w:color w:val="404040" w:themeColor="text1" w:themeTint="BF"/>
    </w:rPr>
  </w:style>
  <w:style w:type="paragraph" w:styleId="ListParagraph">
    <w:name w:val="List Paragraph"/>
    <w:basedOn w:val="Normal"/>
    <w:uiPriority w:val="34"/>
    <w:qFormat/>
    <w:rsid w:val="00FD2BF4"/>
    <w:pPr>
      <w:ind w:left="720"/>
      <w:contextualSpacing/>
    </w:pPr>
  </w:style>
  <w:style w:type="character" w:styleId="IntenseEmphasis">
    <w:name w:val="Intense Emphasis"/>
    <w:basedOn w:val="DefaultParagraphFont"/>
    <w:uiPriority w:val="21"/>
    <w:qFormat/>
    <w:rsid w:val="00FD2BF4"/>
    <w:rPr>
      <w:i/>
      <w:iCs/>
      <w:color w:val="2F5496" w:themeColor="accent1" w:themeShade="BF"/>
    </w:rPr>
  </w:style>
  <w:style w:type="paragraph" w:styleId="IntenseQuote">
    <w:name w:val="Intense Quote"/>
    <w:basedOn w:val="Normal"/>
    <w:next w:val="Normal"/>
    <w:link w:val="IntenseQuoteChar"/>
    <w:uiPriority w:val="30"/>
    <w:qFormat/>
    <w:rsid w:val="00FD2B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2BF4"/>
    <w:rPr>
      <w:i/>
      <w:iCs/>
      <w:color w:val="2F5496" w:themeColor="accent1" w:themeShade="BF"/>
    </w:rPr>
  </w:style>
  <w:style w:type="character" w:styleId="IntenseReference">
    <w:name w:val="Intense Reference"/>
    <w:basedOn w:val="DefaultParagraphFont"/>
    <w:uiPriority w:val="32"/>
    <w:qFormat/>
    <w:rsid w:val="00FD2B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Carlea Painter</dc:creator>
  <cp:keywords/>
  <dc:description/>
  <cp:lastModifiedBy>Carlea Painter</cp:lastModifiedBy>
  <cp:revision>1</cp:revision>
  <dcterms:created xsi:type="dcterms:W3CDTF">2025-11-02T17:26:00Z</dcterms:created>
  <dcterms:modified xsi:type="dcterms:W3CDTF">2025-11-02T17:28:00Z</dcterms:modified>
</cp:coreProperties>
</file>